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4556B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42AA1" w:rsidRPr="00E13B88">
        <w:rPr>
          <w:rFonts w:cs="Arial"/>
          <w:szCs w:val="22"/>
        </w:rPr>
        <w:t>Studie odtokových poměrů v k.ú. Olšany u Čáslavi, Pucheř, Kluky u Čáslavi a Třebešice</w:t>
      </w:r>
    </w:p>
    <w:p w14:paraId="33661A81" w14:textId="61A3CC5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42AA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710548">
    <w:abstractNumId w:val="5"/>
  </w:num>
  <w:num w:numId="2" w16cid:durableId="1493907064">
    <w:abstractNumId w:val="6"/>
  </w:num>
  <w:num w:numId="3" w16cid:durableId="392967208">
    <w:abstractNumId w:val="4"/>
  </w:num>
  <w:num w:numId="4" w16cid:durableId="1325663453">
    <w:abstractNumId w:val="2"/>
  </w:num>
  <w:num w:numId="5" w16cid:durableId="1929923080">
    <w:abstractNumId w:val="1"/>
  </w:num>
  <w:num w:numId="6" w16cid:durableId="2135562145">
    <w:abstractNumId w:val="3"/>
  </w:num>
  <w:num w:numId="7" w16cid:durableId="539635652">
    <w:abstractNumId w:val="3"/>
  </w:num>
  <w:num w:numId="8" w16cid:durableId="281476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2AA1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F41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82C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2025-08-21T07:31:00Z</dcterms:modified>
</cp:coreProperties>
</file>